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ED7" w14:textId="09468917" w:rsidR="00B1321C" w:rsidRPr="0003611C" w:rsidRDefault="00B1321C" w:rsidP="00B1321C">
      <w:pPr>
        <w:pStyle w:val="Heading1"/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 xml:space="preserve">KINE </w:t>
      </w:r>
      <w:r w:rsidR="00EB7AF8">
        <w:rPr>
          <w:rFonts w:asciiTheme="majorHAnsi" w:hAnsiTheme="majorHAnsi" w:cstheme="majorHAnsi"/>
          <w:sz w:val="40"/>
          <w:szCs w:val="40"/>
        </w:rPr>
        <w:t xml:space="preserve">4250/6250 </w:t>
      </w:r>
      <w:r w:rsidRPr="0003611C">
        <w:rPr>
          <w:rFonts w:asciiTheme="majorHAnsi" w:hAnsiTheme="majorHAnsi" w:cstheme="majorHAnsi"/>
          <w:sz w:val="40"/>
          <w:szCs w:val="40"/>
        </w:rPr>
        <w:t xml:space="preserve">Section </w:t>
      </w:r>
      <w:r w:rsidR="002C6863">
        <w:rPr>
          <w:rFonts w:asciiTheme="majorHAnsi" w:hAnsiTheme="majorHAnsi" w:cstheme="majorHAnsi"/>
          <w:sz w:val="40"/>
          <w:szCs w:val="40"/>
        </w:rPr>
        <w:t>601</w:t>
      </w:r>
    </w:p>
    <w:p w14:paraId="06B66BB4" w14:textId="348DF3AF" w:rsidR="00B1321C" w:rsidRPr="0003611C" w:rsidRDefault="00EB7AF8" w:rsidP="00B1321C">
      <w:pPr>
        <w:rPr>
          <w:rFonts w:asciiTheme="majorHAnsi" w:hAnsiTheme="majorHAnsi" w:cstheme="majorHAnsi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40"/>
          <w:szCs w:val="40"/>
          <w:shd w:val="clear" w:color="auto" w:fill="FFFFFF"/>
        </w:rPr>
        <w:t>Revenue and Promotion Generation in the Sport</w:t>
      </w:r>
      <w:r w:rsidR="00B1321C" w:rsidRPr="0003611C">
        <w:rPr>
          <w:rFonts w:asciiTheme="majorHAnsi" w:hAnsiTheme="majorHAnsi" w:cstheme="majorHAns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40"/>
          <w:szCs w:val="40"/>
          <w:shd w:val="clear" w:color="auto" w:fill="FFFFFF"/>
        </w:rPr>
        <w:t>and Fitness Enterprise:</w:t>
      </w:r>
      <w:r w:rsidR="00B1321C" w:rsidRPr="0003611C">
        <w:rPr>
          <w:rFonts w:asciiTheme="majorHAnsi" w:hAnsiTheme="majorHAnsi" w:cstheme="majorHAnsi"/>
          <w:b/>
          <w:bCs/>
          <w:color w:val="000000"/>
          <w:sz w:val="40"/>
          <w:szCs w:val="40"/>
          <w:shd w:val="clear" w:color="auto" w:fill="FFFFFF"/>
        </w:rPr>
        <w:t xml:space="preserve"> Summer 1</w:t>
      </w:r>
    </w:p>
    <w:p w14:paraId="4FEE9228" w14:textId="6E2C37F4" w:rsidR="00511E16" w:rsidRPr="0003611C" w:rsidRDefault="00511E16" w:rsidP="00B1321C">
      <w:p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 xml:space="preserve">Sport is a multi-billion-dollar industry ranking in the top twenty-five among America’s industrial sectors. </w:t>
      </w:r>
      <w:r w:rsidR="00EB7AF8">
        <w:rPr>
          <w:rFonts w:asciiTheme="majorHAnsi" w:hAnsiTheme="majorHAnsi" w:cstheme="majorHAnsi"/>
          <w:sz w:val="40"/>
          <w:szCs w:val="40"/>
        </w:rPr>
        <w:t>Revenue sources</w:t>
      </w:r>
      <w:r w:rsidRPr="0003611C">
        <w:rPr>
          <w:rFonts w:asciiTheme="majorHAnsi" w:hAnsiTheme="majorHAnsi" w:cstheme="majorHAnsi"/>
          <w:sz w:val="40"/>
          <w:szCs w:val="40"/>
        </w:rPr>
        <w:t xml:space="preserve"> are presented in many </w:t>
      </w:r>
      <w:r w:rsidR="00EB7AF8" w:rsidRPr="0003611C">
        <w:rPr>
          <w:rFonts w:asciiTheme="majorHAnsi" w:hAnsiTheme="majorHAnsi" w:cstheme="majorHAnsi"/>
          <w:sz w:val="40"/>
          <w:szCs w:val="40"/>
        </w:rPr>
        <w:t>forms,</w:t>
      </w:r>
      <w:r w:rsidRPr="0003611C">
        <w:rPr>
          <w:rFonts w:asciiTheme="majorHAnsi" w:hAnsiTheme="majorHAnsi" w:cstheme="majorHAnsi"/>
          <w:sz w:val="40"/>
          <w:szCs w:val="40"/>
        </w:rPr>
        <w:t xml:space="preserve"> such as individual and group ticket sales, the selling of sponsorships, </w:t>
      </w:r>
      <w:r w:rsidR="00EB7AF8" w:rsidRPr="0003611C">
        <w:rPr>
          <w:rFonts w:asciiTheme="majorHAnsi" w:hAnsiTheme="majorHAnsi" w:cstheme="majorHAnsi"/>
          <w:sz w:val="40"/>
          <w:szCs w:val="40"/>
        </w:rPr>
        <w:t>advertising,</w:t>
      </w:r>
      <w:r w:rsidRPr="0003611C">
        <w:rPr>
          <w:rFonts w:asciiTheme="majorHAnsi" w:hAnsiTheme="majorHAnsi" w:cstheme="majorHAnsi"/>
          <w:sz w:val="40"/>
          <w:szCs w:val="40"/>
        </w:rPr>
        <w:t xml:space="preserve"> </w:t>
      </w:r>
      <w:r w:rsidR="00EB7AF8">
        <w:rPr>
          <w:rFonts w:asciiTheme="majorHAnsi" w:hAnsiTheme="majorHAnsi" w:cstheme="majorHAnsi"/>
          <w:sz w:val="40"/>
          <w:szCs w:val="40"/>
        </w:rPr>
        <w:t xml:space="preserve"> and</w:t>
      </w:r>
      <w:r w:rsidRPr="0003611C">
        <w:rPr>
          <w:rFonts w:asciiTheme="majorHAnsi" w:hAnsiTheme="majorHAnsi" w:cstheme="majorHAnsi"/>
          <w:sz w:val="40"/>
          <w:szCs w:val="40"/>
        </w:rPr>
        <w:t xml:space="preserve"> broadcasting rights  Also, the selling of merchandise is a revenue source of increasing importance for sport  and allied organizations. This course examines </w:t>
      </w:r>
      <w:r w:rsidR="00EB7AF8">
        <w:rPr>
          <w:rFonts w:asciiTheme="majorHAnsi" w:hAnsiTheme="majorHAnsi" w:cstheme="majorHAnsi"/>
          <w:sz w:val="40"/>
          <w:szCs w:val="40"/>
        </w:rPr>
        <w:t>revenue</w:t>
      </w:r>
      <w:r w:rsidRPr="0003611C">
        <w:rPr>
          <w:rFonts w:asciiTheme="majorHAnsi" w:hAnsiTheme="majorHAnsi" w:cstheme="majorHAnsi"/>
          <w:sz w:val="40"/>
          <w:szCs w:val="40"/>
        </w:rPr>
        <w:t xml:space="preserve"> and promotional aspects relating to </w:t>
      </w:r>
      <w:r w:rsidR="00EB7AF8">
        <w:rPr>
          <w:rFonts w:asciiTheme="majorHAnsi" w:hAnsiTheme="majorHAnsi" w:cstheme="majorHAnsi"/>
          <w:sz w:val="40"/>
          <w:szCs w:val="40"/>
        </w:rPr>
        <w:t xml:space="preserve">sport. </w:t>
      </w:r>
      <w:r w:rsidRPr="0003611C">
        <w:rPr>
          <w:rFonts w:asciiTheme="majorHAnsi" w:hAnsiTheme="majorHAnsi" w:cstheme="majorHAnsi"/>
          <w:sz w:val="40"/>
          <w:szCs w:val="40"/>
        </w:rPr>
        <w:t xml:space="preserve">Specifically, attention </w:t>
      </w:r>
      <w:r w:rsidR="00527E22" w:rsidRPr="0003611C">
        <w:rPr>
          <w:rFonts w:asciiTheme="majorHAnsi" w:hAnsiTheme="majorHAnsi" w:cstheme="majorHAnsi"/>
          <w:sz w:val="40"/>
          <w:szCs w:val="40"/>
        </w:rPr>
        <w:t>is</w:t>
      </w:r>
      <w:r w:rsidRPr="0003611C">
        <w:rPr>
          <w:rFonts w:asciiTheme="majorHAnsi" w:hAnsiTheme="majorHAnsi" w:cstheme="majorHAnsi"/>
          <w:sz w:val="40"/>
          <w:szCs w:val="40"/>
        </w:rPr>
        <w:t xml:space="preserve"> given to practices as they relate to professional sport clubs, </w:t>
      </w:r>
      <w:r w:rsidR="003A2EC4">
        <w:rPr>
          <w:rFonts w:asciiTheme="majorHAnsi" w:hAnsiTheme="majorHAnsi" w:cstheme="majorHAnsi"/>
          <w:sz w:val="40"/>
          <w:szCs w:val="40"/>
        </w:rPr>
        <w:t xml:space="preserve"> scholastic and </w:t>
      </w:r>
      <w:r w:rsidRPr="0003611C">
        <w:rPr>
          <w:rFonts w:asciiTheme="majorHAnsi" w:hAnsiTheme="majorHAnsi" w:cstheme="majorHAnsi"/>
          <w:sz w:val="40"/>
          <w:szCs w:val="40"/>
        </w:rPr>
        <w:t>collegiate athletic departments, facilities, events</w:t>
      </w:r>
      <w:r w:rsidR="00527E22" w:rsidRPr="0003611C">
        <w:rPr>
          <w:rFonts w:asciiTheme="majorHAnsi" w:hAnsiTheme="majorHAnsi" w:cstheme="majorHAnsi"/>
          <w:sz w:val="40"/>
          <w:szCs w:val="40"/>
        </w:rPr>
        <w:t>, fitness clubs, recreation departments</w:t>
      </w:r>
      <w:r w:rsidRPr="0003611C">
        <w:rPr>
          <w:rFonts w:asciiTheme="majorHAnsi" w:hAnsiTheme="majorHAnsi" w:cstheme="majorHAnsi"/>
          <w:sz w:val="40"/>
          <w:szCs w:val="40"/>
        </w:rPr>
        <w:t xml:space="preserve"> and related organizations.</w:t>
      </w:r>
      <w:r w:rsidR="00EB7AF8">
        <w:rPr>
          <w:rFonts w:asciiTheme="majorHAnsi" w:hAnsiTheme="majorHAnsi" w:cstheme="majorHAnsi"/>
          <w:sz w:val="40"/>
          <w:szCs w:val="40"/>
        </w:rPr>
        <w:t xml:space="preserve">  One can  meet a writing-intensive requirement by successfully completing </w:t>
      </w:r>
      <w:r w:rsidR="00ED6C13">
        <w:rPr>
          <w:rFonts w:asciiTheme="majorHAnsi" w:hAnsiTheme="majorHAnsi" w:cstheme="majorHAnsi"/>
          <w:sz w:val="40"/>
          <w:szCs w:val="40"/>
        </w:rPr>
        <w:t>KINE 4250.</w:t>
      </w:r>
      <w:r w:rsidR="00527E22" w:rsidRPr="0003611C">
        <w:rPr>
          <w:rFonts w:asciiTheme="majorHAnsi" w:hAnsiTheme="majorHAnsi" w:cstheme="majorHAnsi"/>
          <w:sz w:val="40"/>
          <w:szCs w:val="40"/>
        </w:rPr>
        <w:t xml:space="preserve">  Examined topic</w:t>
      </w:r>
      <w:r w:rsidR="00FF7A94" w:rsidRPr="0003611C">
        <w:rPr>
          <w:rFonts w:asciiTheme="majorHAnsi" w:hAnsiTheme="majorHAnsi" w:cstheme="majorHAnsi"/>
          <w:sz w:val="40"/>
          <w:szCs w:val="40"/>
        </w:rPr>
        <w:t>s include:</w:t>
      </w:r>
    </w:p>
    <w:p w14:paraId="3C7E3411" w14:textId="50A040A6" w:rsidR="00527E22" w:rsidRPr="0003611C" w:rsidRDefault="00527E22" w:rsidP="00B1321C">
      <w:pPr>
        <w:rPr>
          <w:rFonts w:asciiTheme="majorHAnsi" w:hAnsiTheme="majorHAnsi" w:cstheme="majorHAnsi"/>
          <w:sz w:val="40"/>
          <w:szCs w:val="40"/>
        </w:rPr>
      </w:pPr>
    </w:p>
    <w:p w14:paraId="2EDCFD4B" w14:textId="0DD56CB2" w:rsidR="00527E22" w:rsidRPr="0003611C" w:rsidRDefault="008414AB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>Identifying and qualifying</w:t>
      </w:r>
      <w:r w:rsidR="00ED6C13">
        <w:rPr>
          <w:rFonts w:asciiTheme="majorHAnsi" w:hAnsiTheme="majorHAnsi" w:cstheme="majorHAnsi"/>
          <w:sz w:val="40"/>
          <w:szCs w:val="40"/>
        </w:rPr>
        <w:t xml:space="preserve"> revenue sources</w:t>
      </w:r>
    </w:p>
    <w:p w14:paraId="413263B1" w14:textId="65FF88CE" w:rsidR="008414AB" w:rsidRPr="0003611C" w:rsidRDefault="008414AB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 xml:space="preserve">The personal selling </w:t>
      </w:r>
      <w:proofErr w:type="gramStart"/>
      <w:r w:rsidRPr="0003611C">
        <w:rPr>
          <w:rFonts w:asciiTheme="majorHAnsi" w:hAnsiTheme="majorHAnsi" w:cstheme="majorHAnsi"/>
          <w:sz w:val="40"/>
          <w:szCs w:val="40"/>
        </w:rPr>
        <w:t>process</w:t>
      </w:r>
      <w:proofErr w:type="gramEnd"/>
    </w:p>
    <w:p w14:paraId="17302254" w14:textId="03FB1D43" w:rsidR="008414AB" w:rsidRPr="0003611C" w:rsidRDefault="008414AB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 xml:space="preserve">Structuring a </w:t>
      </w:r>
      <w:r w:rsidR="00ED6C13">
        <w:rPr>
          <w:rFonts w:asciiTheme="majorHAnsi" w:hAnsiTheme="majorHAnsi" w:cstheme="majorHAnsi"/>
          <w:sz w:val="40"/>
          <w:szCs w:val="40"/>
        </w:rPr>
        <w:t xml:space="preserve">revenue function </w:t>
      </w:r>
    </w:p>
    <w:p w14:paraId="0849011C" w14:textId="498AC7A8" w:rsidR="008414AB" w:rsidRPr="0003611C" w:rsidRDefault="008414AB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 xml:space="preserve">Preparing a </w:t>
      </w:r>
      <w:r w:rsidR="00ED6C13">
        <w:rPr>
          <w:rFonts w:asciiTheme="majorHAnsi" w:hAnsiTheme="majorHAnsi" w:cstheme="majorHAnsi"/>
          <w:sz w:val="40"/>
          <w:szCs w:val="40"/>
        </w:rPr>
        <w:t>revenue strategy</w:t>
      </w:r>
    </w:p>
    <w:p w14:paraId="5B1362B5" w14:textId="35741BC4" w:rsidR="008414AB" w:rsidRPr="0003611C" w:rsidRDefault="00D45B72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 xml:space="preserve">Evaluation and development the </w:t>
      </w:r>
      <w:r w:rsidR="00ED6C13">
        <w:rPr>
          <w:rFonts w:asciiTheme="majorHAnsi" w:hAnsiTheme="majorHAnsi" w:cstheme="majorHAnsi"/>
          <w:sz w:val="40"/>
          <w:szCs w:val="40"/>
        </w:rPr>
        <w:t xml:space="preserve">revenue </w:t>
      </w:r>
      <w:r w:rsidRPr="0003611C">
        <w:rPr>
          <w:rFonts w:asciiTheme="majorHAnsi" w:hAnsiTheme="majorHAnsi" w:cstheme="majorHAnsi"/>
          <w:sz w:val="40"/>
          <w:szCs w:val="40"/>
        </w:rPr>
        <w:t>operation</w:t>
      </w:r>
    </w:p>
    <w:p w14:paraId="24671898" w14:textId="66D56AD5" w:rsidR="00D45B72" w:rsidRPr="0003611C" w:rsidRDefault="00D45B72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proofErr w:type="spellStart"/>
      <w:r w:rsidRPr="0003611C">
        <w:rPr>
          <w:rFonts w:asciiTheme="majorHAnsi" w:hAnsiTheme="majorHAnsi" w:cstheme="majorHAnsi"/>
          <w:sz w:val="40"/>
          <w:szCs w:val="40"/>
        </w:rPr>
        <w:lastRenderedPageBreak/>
        <w:t>Aftermarketing</w:t>
      </w:r>
      <w:proofErr w:type="spellEnd"/>
      <w:r w:rsidRPr="0003611C">
        <w:rPr>
          <w:rFonts w:asciiTheme="majorHAnsi" w:hAnsiTheme="majorHAnsi" w:cstheme="majorHAnsi"/>
          <w:sz w:val="40"/>
          <w:szCs w:val="40"/>
        </w:rPr>
        <w:t xml:space="preserve">  and customer service</w:t>
      </w:r>
    </w:p>
    <w:p w14:paraId="24705036" w14:textId="540E2C9A" w:rsidR="00D45B72" w:rsidRPr="0003611C" w:rsidRDefault="00ED6C13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Revenue </w:t>
      </w:r>
      <w:r w:rsidR="00D45B72" w:rsidRPr="0003611C">
        <w:rPr>
          <w:rFonts w:asciiTheme="majorHAnsi" w:hAnsiTheme="majorHAnsi" w:cstheme="majorHAnsi"/>
          <w:sz w:val="40"/>
          <w:szCs w:val="40"/>
        </w:rPr>
        <w:t>management</w:t>
      </w:r>
    </w:p>
    <w:p w14:paraId="5C66EF6A" w14:textId="3D65AD55" w:rsidR="00D45B72" w:rsidRPr="0003611C" w:rsidRDefault="0003611C" w:rsidP="00841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>Sales promotion development</w:t>
      </w:r>
    </w:p>
    <w:p w14:paraId="45D093B4" w14:textId="53E9DD3F" w:rsidR="0003611C" w:rsidRPr="0003611C" w:rsidRDefault="0003611C" w:rsidP="000361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 w:val="40"/>
          <w:szCs w:val="40"/>
        </w:rPr>
      </w:pPr>
      <w:r w:rsidRPr="0003611C">
        <w:rPr>
          <w:rFonts w:asciiTheme="majorHAnsi" w:hAnsiTheme="majorHAnsi" w:cstheme="majorHAnsi"/>
          <w:iCs/>
          <w:sz w:val="40"/>
          <w:szCs w:val="40"/>
        </w:rPr>
        <w:t xml:space="preserve">Role of technology in the </w:t>
      </w:r>
      <w:r w:rsidR="00ED6C13">
        <w:rPr>
          <w:rFonts w:asciiTheme="majorHAnsi" w:hAnsiTheme="majorHAnsi" w:cstheme="majorHAnsi"/>
          <w:iCs/>
          <w:sz w:val="40"/>
          <w:szCs w:val="40"/>
        </w:rPr>
        <w:t>revenue</w:t>
      </w:r>
      <w:r w:rsidRPr="0003611C">
        <w:rPr>
          <w:rFonts w:asciiTheme="majorHAnsi" w:hAnsiTheme="majorHAnsi" w:cstheme="majorHAnsi"/>
          <w:iCs/>
          <w:sz w:val="40"/>
          <w:szCs w:val="40"/>
        </w:rPr>
        <w:t xml:space="preserve"> process</w:t>
      </w:r>
    </w:p>
    <w:p w14:paraId="33F76B3C" w14:textId="3C518B12" w:rsidR="0003611C" w:rsidRDefault="0003611C" w:rsidP="000361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 w:val="40"/>
          <w:szCs w:val="40"/>
        </w:rPr>
      </w:pPr>
      <w:r w:rsidRPr="0003611C">
        <w:rPr>
          <w:rFonts w:asciiTheme="majorHAnsi" w:hAnsiTheme="majorHAnsi" w:cstheme="majorHAnsi"/>
          <w:iCs/>
          <w:sz w:val="40"/>
          <w:szCs w:val="40"/>
        </w:rPr>
        <w:t>Selling yourself to obtain your “dream job”</w:t>
      </w:r>
    </w:p>
    <w:p w14:paraId="0184ED0E" w14:textId="7F2C2ABD" w:rsidR="00E425A6" w:rsidRPr="00D02A79" w:rsidRDefault="00E425A6" w:rsidP="00E425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 w:val="40"/>
          <w:szCs w:val="40"/>
        </w:rPr>
      </w:pPr>
      <w:r w:rsidRPr="00D02A79">
        <w:rPr>
          <w:rFonts w:asciiTheme="majorHAnsi" w:hAnsiTheme="majorHAnsi" w:cstheme="majorHAnsi"/>
          <w:iCs/>
          <w:sz w:val="40"/>
          <w:szCs w:val="40"/>
        </w:rPr>
        <w:t xml:space="preserve">Best  </w:t>
      </w:r>
      <w:r>
        <w:rPr>
          <w:rFonts w:asciiTheme="majorHAnsi" w:hAnsiTheme="majorHAnsi" w:cstheme="majorHAnsi"/>
          <w:iCs/>
          <w:sz w:val="40"/>
          <w:szCs w:val="40"/>
        </w:rPr>
        <w:t>p</w:t>
      </w:r>
      <w:r w:rsidRPr="00D02A79">
        <w:rPr>
          <w:rFonts w:asciiTheme="majorHAnsi" w:hAnsiTheme="majorHAnsi" w:cstheme="majorHAnsi"/>
          <w:iCs/>
          <w:sz w:val="40"/>
          <w:szCs w:val="40"/>
        </w:rPr>
        <w:t xml:space="preserve">ractices and career advice from </w:t>
      </w:r>
      <w:r w:rsidR="00ED6C13">
        <w:rPr>
          <w:rFonts w:asciiTheme="majorHAnsi" w:hAnsiTheme="majorHAnsi" w:cstheme="majorHAnsi"/>
          <w:iCs/>
          <w:sz w:val="40"/>
          <w:szCs w:val="40"/>
        </w:rPr>
        <w:t>revenue generation</w:t>
      </w:r>
      <w:r w:rsidR="004258F4">
        <w:rPr>
          <w:rFonts w:asciiTheme="majorHAnsi" w:hAnsiTheme="majorHAnsi" w:cstheme="majorHAnsi"/>
          <w:iCs/>
          <w:sz w:val="40"/>
          <w:szCs w:val="40"/>
        </w:rPr>
        <w:t xml:space="preserve"> </w:t>
      </w:r>
      <w:r w:rsidRPr="00D02A79">
        <w:rPr>
          <w:rFonts w:asciiTheme="majorHAnsi" w:hAnsiTheme="majorHAnsi" w:cstheme="majorHAnsi"/>
          <w:iCs/>
          <w:sz w:val="40"/>
          <w:szCs w:val="40"/>
        </w:rPr>
        <w:t>professionals in the field</w:t>
      </w:r>
    </w:p>
    <w:p w14:paraId="2CBC454A" w14:textId="27D9143A" w:rsidR="0003611C" w:rsidRPr="0003611C" w:rsidRDefault="0003611C" w:rsidP="0003611C">
      <w:pPr>
        <w:rPr>
          <w:rFonts w:asciiTheme="majorHAnsi" w:hAnsiTheme="majorHAnsi" w:cstheme="majorHAnsi"/>
          <w:sz w:val="40"/>
          <w:szCs w:val="40"/>
        </w:rPr>
      </w:pPr>
      <w:r w:rsidRPr="0003611C">
        <w:rPr>
          <w:rFonts w:asciiTheme="majorHAnsi" w:hAnsiTheme="majorHAnsi" w:cstheme="majorHAnsi"/>
          <w:sz w:val="40"/>
          <w:szCs w:val="40"/>
        </w:rPr>
        <w:t>For  further information  on  the course, please  contact Dr.  Mark E. Moore at mooremar@ecu.edu.</w:t>
      </w:r>
    </w:p>
    <w:p w14:paraId="03B51236" w14:textId="54885099" w:rsidR="00511E16" w:rsidRDefault="00511E16" w:rsidP="00B1321C">
      <w:pPr>
        <w:rPr>
          <w:sz w:val="24"/>
          <w:szCs w:val="24"/>
        </w:rPr>
      </w:pPr>
    </w:p>
    <w:p w14:paraId="0C88D327" w14:textId="77777777" w:rsidR="00511E16" w:rsidRPr="00B1321C" w:rsidRDefault="00511E16" w:rsidP="00B1321C"/>
    <w:p w14:paraId="107CA6AA" w14:textId="77777777" w:rsidR="00BD7CF1" w:rsidRDefault="00BD7CF1"/>
    <w:sectPr w:rsidR="00BD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75457"/>
    <w:multiLevelType w:val="hybridMultilevel"/>
    <w:tmpl w:val="A8B4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1C"/>
    <w:rsid w:val="0003611C"/>
    <w:rsid w:val="002C6863"/>
    <w:rsid w:val="003A2EC4"/>
    <w:rsid w:val="004258F4"/>
    <w:rsid w:val="00511E16"/>
    <w:rsid w:val="00527E22"/>
    <w:rsid w:val="007872DD"/>
    <w:rsid w:val="008414AB"/>
    <w:rsid w:val="009261CF"/>
    <w:rsid w:val="00956DCF"/>
    <w:rsid w:val="00B1321C"/>
    <w:rsid w:val="00BD7CF1"/>
    <w:rsid w:val="00D45B72"/>
    <w:rsid w:val="00D96FDF"/>
    <w:rsid w:val="00E425A6"/>
    <w:rsid w:val="00EB7AF8"/>
    <w:rsid w:val="00ED6C13"/>
    <w:rsid w:val="00F850A4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2026"/>
  <w15:chartTrackingRefBased/>
  <w15:docId w15:val="{732D871E-F355-4B5F-8A99-BECE8034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32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21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84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6108EC2-F5C0-49D7-A421-38A5222C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Mark</dc:creator>
  <cp:keywords/>
  <dc:description/>
  <cp:lastModifiedBy>McAllister, Elizabeth</cp:lastModifiedBy>
  <cp:revision>2</cp:revision>
  <dcterms:created xsi:type="dcterms:W3CDTF">2024-03-26T13:26:00Z</dcterms:created>
  <dcterms:modified xsi:type="dcterms:W3CDTF">2024-03-26T13:26:00Z</dcterms:modified>
</cp:coreProperties>
</file>